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D6" w:rsidRDefault="005436D6" w:rsidP="00212D34">
      <w:pPr>
        <w:spacing w:after="120" w:line="240" w:lineRule="auto"/>
        <w:jc w:val="center"/>
        <w:rPr>
          <w:rFonts w:ascii="Times New Roman" w:hAnsi="Times New Roman"/>
          <w:caps/>
          <w:sz w:val="24"/>
          <w:szCs w:val="24"/>
        </w:rPr>
      </w:pPr>
    </w:p>
    <w:p w:rsidR="00212D34" w:rsidRPr="00F84F3C" w:rsidRDefault="008A2D56" w:rsidP="00212D34">
      <w:pPr>
        <w:spacing w:after="120" w:line="240" w:lineRule="auto"/>
        <w:jc w:val="center"/>
        <w:rPr>
          <w:rFonts w:ascii="Times New Roman" w:hAnsi="Times New Roman"/>
          <w:sz w:val="28"/>
          <w:szCs w:val="28"/>
          <w:lang w:val="en-US"/>
        </w:rPr>
      </w:pPr>
      <w:r>
        <w:rPr>
          <w:rFonts w:ascii="Times New Roman" w:hAnsi="Times New Roman"/>
          <w:caps/>
          <w:sz w:val="28"/>
          <w:szCs w:val="28"/>
          <w:lang w:val="en-US"/>
        </w:rPr>
        <w:t>FIRST CALL</w:t>
      </w:r>
      <w:r w:rsidR="00212D34" w:rsidRPr="00F84F3C">
        <w:rPr>
          <w:rFonts w:ascii="Times New Roman" w:hAnsi="Times New Roman"/>
          <w:sz w:val="28"/>
          <w:szCs w:val="28"/>
          <w:lang w:val="en-US"/>
        </w:rPr>
        <w:tab/>
      </w:r>
    </w:p>
    <w:p w:rsidR="00B16672" w:rsidRPr="009E6D79" w:rsidRDefault="00B16672" w:rsidP="00B16672">
      <w:pPr>
        <w:spacing w:after="0" w:line="240" w:lineRule="auto"/>
        <w:jc w:val="center"/>
        <w:rPr>
          <w:rFonts w:ascii="Times New Roman" w:hAnsi="Times New Roman"/>
          <w:bCs/>
          <w:sz w:val="28"/>
          <w:szCs w:val="28"/>
          <w:lang w:val="en-US"/>
        </w:rPr>
      </w:pPr>
      <w:r w:rsidRPr="009E6D79">
        <w:rPr>
          <w:rFonts w:ascii="Times New Roman" w:hAnsi="Times New Roman"/>
          <w:bCs/>
          <w:sz w:val="28"/>
          <w:szCs w:val="28"/>
          <w:lang w:val="en-US"/>
        </w:rPr>
        <w:t>Ministry of Science and Higher Education of the Russian Federation</w:t>
      </w:r>
    </w:p>
    <w:p w:rsidR="00212D34" w:rsidRPr="009E6D79" w:rsidRDefault="00B16672" w:rsidP="00B16672">
      <w:pPr>
        <w:spacing w:after="0" w:line="240" w:lineRule="auto"/>
        <w:jc w:val="center"/>
        <w:rPr>
          <w:rFonts w:ascii="Times New Roman" w:hAnsi="Times New Roman"/>
          <w:bCs/>
          <w:sz w:val="28"/>
          <w:szCs w:val="28"/>
          <w:lang w:val="en-US"/>
        </w:rPr>
      </w:pPr>
      <w:r w:rsidRPr="009E6D79">
        <w:rPr>
          <w:rFonts w:ascii="Times New Roman" w:hAnsi="Times New Roman"/>
          <w:bCs/>
          <w:sz w:val="28"/>
          <w:szCs w:val="28"/>
          <w:lang w:val="en-US"/>
        </w:rPr>
        <w:t>Ministry of Education of the Russian Federation</w:t>
      </w:r>
    </w:p>
    <w:p w:rsidR="00B16672" w:rsidRPr="009E6D79" w:rsidRDefault="00B16672" w:rsidP="00B16672">
      <w:pPr>
        <w:spacing w:after="0" w:line="240" w:lineRule="auto"/>
        <w:jc w:val="center"/>
        <w:rPr>
          <w:rFonts w:ascii="Times New Roman" w:hAnsi="Times New Roman"/>
          <w:bCs/>
          <w:sz w:val="28"/>
          <w:szCs w:val="28"/>
          <w:lang w:val="en-US"/>
        </w:rPr>
      </w:pPr>
      <w:r w:rsidRPr="009E6D79">
        <w:rPr>
          <w:rFonts w:ascii="Times New Roman" w:hAnsi="Times New Roman"/>
          <w:bCs/>
          <w:sz w:val="28"/>
          <w:szCs w:val="28"/>
          <w:lang w:val="en-US"/>
        </w:rPr>
        <w:t xml:space="preserve">Moscow State University of Psychology &amp; Education </w:t>
      </w:r>
    </w:p>
    <w:p w:rsidR="00B16672" w:rsidRPr="009E6D79" w:rsidRDefault="00B16672" w:rsidP="00B16672">
      <w:pPr>
        <w:spacing w:after="0" w:line="240" w:lineRule="auto"/>
        <w:jc w:val="center"/>
        <w:rPr>
          <w:rFonts w:ascii="Times New Roman" w:hAnsi="Times New Roman"/>
          <w:b/>
          <w:bCs/>
          <w:sz w:val="28"/>
          <w:szCs w:val="28"/>
          <w:lang w:val="en-US"/>
        </w:rPr>
      </w:pPr>
      <w:r w:rsidRPr="009E6D79">
        <w:rPr>
          <w:rFonts w:ascii="Times New Roman" w:hAnsi="Times New Roman"/>
          <w:b/>
          <w:bCs/>
          <w:sz w:val="28"/>
          <w:szCs w:val="28"/>
          <w:lang w:val="en-US"/>
        </w:rPr>
        <w:t xml:space="preserve">V International scientific-practical conference "INCLUSIVE EDUCATION" </w:t>
      </w:r>
    </w:p>
    <w:p w:rsidR="00B16672" w:rsidRPr="00F84F3C" w:rsidRDefault="00B16672" w:rsidP="009E6D79">
      <w:pPr>
        <w:spacing w:after="120" w:line="240" w:lineRule="auto"/>
        <w:jc w:val="center"/>
        <w:rPr>
          <w:rFonts w:ascii="Times New Roman" w:hAnsi="Times New Roman"/>
          <w:b/>
          <w:bCs/>
          <w:sz w:val="28"/>
          <w:szCs w:val="28"/>
          <w:lang w:val="en-US"/>
        </w:rPr>
      </w:pPr>
      <w:r w:rsidRPr="009E6D79">
        <w:rPr>
          <w:rFonts w:ascii="Times New Roman" w:hAnsi="Times New Roman"/>
          <w:b/>
          <w:bCs/>
          <w:sz w:val="28"/>
          <w:szCs w:val="28"/>
          <w:lang w:val="en-US"/>
        </w:rPr>
        <w:t>Moscow</w:t>
      </w:r>
      <w:r w:rsidRPr="00F84F3C">
        <w:rPr>
          <w:rFonts w:ascii="Times New Roman" w:hAnsi="Times New Roman"/>
          <w:b/>
          <w:bCs/>
          <w:sz w:val="28"/>
          <w:szCs w:val="28"/>
          <w:lang w:val="en-US"/>
        </w:rPr>
        <w:t xml:space="preserve">, </w:t>
      </w:r>
      <w:r w:rsidRPr="009E6D79">
        <w:rPr>
          <w:rFonts w:ascii="Times New Roman" w:hAnsi="Times New Roman"/>
          <w:b/>
          <w:bCs/>
          <w:sz w:val="28"/>
          <w:szCs w:val="28"/>
          <w:lang w:val="en-US"/>
        </w:rPr>
        <w:t>October</w:t>
      </w:r>
      <w:r w:rsidRPr="00F84F3C">
        <w:rPr>
          <w:rFonts w:ascii="Times New Roman" w:hAnsi="Times New Roman"/>
          <w:b/>
          <w:bCs/>
          <w:sz w:val="28"/>
          <w:szCs w:val="28"/>
          <w:lang w:val="en-US"/>
        </w:rPr>
        <w:t xml:space="preserve"> 23–25, 2019</w:t>
      </w:r>
    </w:p>
    <w:p w:rsidR="00B16672" w:rsidRPr="009E6D79" w:rsidRDefault="00B16672" w:rsidP="00212D34">
      <w:pPr>
        <w:spacing w:before="120" w:after="0" w:line="240" w:lineRule="auto"/>
        <w:ind w:firstLine="360"/>
        <w:jc w:val="both"/>
        <w:rPr>
          <w:rFonts w:ascii="Times New Roman" w:hAnsi="Times New Roman"/>
          <w:bCs/>
          <w:sz w:val="28"/>
          <w:szCs w:val="28"/>
          <w:lang w:val="en-US"/>
        </w:rPr>
      </w:pPr>
      <w:r w:rsidRPr="009E6D79">
        <w:rPr>
          <w:rFonts w:ascii="Times New Roman" w:hAnsi="Times New Roman"/>
          <w:bCs/>
          <w:sz w:val="28"/>
          <w:szCs w:val="28"/>
          <w:lang w:val="en-US"/>
        </w:rPr>
        <w:t xml:space="preserve">Since 2011, the International Scientific and Practical Conference “Inclusive Education” is a platform for discussing topical issues of the development of inclusive education. Our conference is held every two years and gathers about 800 participants. </w:t>
      </w:r>
    </w:p>
    <w:p w:rsidR="00B16672" w:rsidRPr="009E6D79" w:rsidRDefault="00B16672" w:rsidP="00212D34">
      <w:pPr>
        <w:spacing w:before="120" w:after="0" w:line="240" w:lineRule="auto"/>
        <w:ind w:firstLine="360"/>
        <w:jc w:val="both"/>
        <w:rPr>
          <w:rFonts w:ascii="Times New Roman" w:hAnsi="Times New Roman"/>
          <w:sz w:val="28"/>
          <w:szCs w:val="28"/>
          <w:lang w:val="en-US"/>
        </w:rPr>
      </w:pPr>
      <w:r w:rsidRPr="009E6D79">
        <w:rPr>
          <w:rFonts w:ascii="Times New Roman" w:hAnsi="Times New Roman"/>
          <w:sz w:val="28"/>
          <w:szCs w:val="28"/>
          <w:lang w:val="en-US"/>
        </w:rPr>
        <w:t>The purpose of the V International Scientific and Practical Conference is to discuss the problem of continuity of the inclusive process in education, analyze the main achievements and contradictions in the implementation of the continuity of the process of inclusion at all levels of education, unite the efforts of science, practice and public in the development of inclusive education.</w:t>
      </w:r>
    </w:p>
    <w:p w:rsidR="00167810" w:rsidRPr="009E6D79" w:rsidRDefault="00B16672" w:rsidP="00212D34">
      <w:pPr>
        <w:spacing w:before="120" w:after="0" w:line="240" w:lineRule="auto"/>
        <w:ind w:firstLine="360"/>
        <w:jc w:val="both"/>
        <w:rPr>
          <w:rFonts w:ascii="Times New Roman" w:hAnsi="Times New Roman"/>
          <w:sz w:val="28"/>
          <w:szCs w:val="28"/>
          <w:lang w:val="en-US"/>
        </w:rPr>
      </w:pPr>
      <w:r w:rsidRPr="009E6D79">
        <w:rPr>
          <w:rFonts w:ascii="Times New Roman" w:hAnsi="Times New Roman"/>
          <w:sz w:val="28"/>
          <w:szCs w:val="28"/>
          <w:lang w:val="en-US"/>
        </w:rPr>
        <w:t>Participants:</w:t>
      </w:r>
      <w:r w:rsidRPr="009E6D79">
        <w:rPr>
          <w:rFonts w:ascii="Times New Roman" w:hAnsi="Times New Roman"/>
          <w:b/>
          <w:sz w:val="28"/>
          <w:szCs w:val="28"/>
          <w:lang w:val="en-US"/>
        </w:rPr>
        <w:t xml:space="preserve"> </w:t>
      </w:r>
      <w:r w:rsidRPr="009E6D79">
        <w:rPr>
          <w:rFonts w:ascii="Times New Roman" w:hAnsi="Times New Roman"/>
          <w:sz w:val="28"/>
          <w:szCs w:val="28"/>
          <w:lang w:val="en-US"/>
        </w:rPr>
        <w:t>specialists developing the theory and practice of inclusive education in Russia and abroad, researchers, experts, representatives of educational authorities, heads of educational organizations and teachers,  graduate and undergraduate students, representatives of public organizations who solve problems of social, cultural and educational inclusion.</w:t>
      </w:r>
    </w:p>
    <w:p w:rsidR="00D14F1D" w:rsidRPr="009E6D79" w:rsidRDefault="00D14F1D" w:rsidP="00D14F1D">
      <w:pPr>
        <w:spacing w:before="120" w:after="0" w:line="240" w:lineRule="auto"/>
        <w:ind w:firstLine="425"/>
        <w:jc w:val="both"/>
        <w:rPr>
          <w:rFonts w:ascii="Times New Roman" w:hAnsi="Times New Roman"/>
          <w:bCs/>
          <w:sz w:val="28"/>
          <w:szCs w:val="28"/>
          <w:lang w:val="en-US"/>
        </w:rPr>
      </w:pPr>
      <w:r w:rsidRPr="009E6D79">
        <w:rPr>
          <w:rFonts w:ascii="Times New Roman" w:hAnsi="Times New Roman"/>
          <w:bCs/>
          <w:sz w:val="28"/>
          <w:szCs w:val="28"/>
          <w:lang w:val="en-US"/>
        </w:rPr>
        <w:t>Thematic directions:</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1. Continuity of educational technologies and inclusive practices.</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2. Continuity of psychological and pedagogical support at all stages of inclusive education.</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3. Socio-cultural adaptation, vocational guidance and employment.</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4. Distance learning in inclusive education.</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5. Interdepartmental cooperation in the implementation of a continuous inclusive process.</w:t>
      </w:r>
    </w:p>
    <w:p w:rsidR="00D14F1D" w:rsidRPr="009E6D79" w:rsidRDefault="00D14F1D" w:rsidP="00D14F1D">
      <w:pPr>
        <w:spacing w:after="0" w:line="240" w:lineRule="auto"/>
        <w:jc w:val="both"/>
        <w:rPr>
          <w:rFonts w:ascii="Times New Roman" w:hAnsi="Times New Roman"/>
          <w:bCs/>
          <w:sz w:val="28"/>
          <w:szCs w:val="28"/>
          <w:lang w:val="en-US"/>
        </w:rPr>
      </w:pPr>
      <w:r w:rsidRPr="009E6D79">
        <w:rPr>
          <w:rFonts w:ascii="Times New Roman" w:hAnsi="Times New Roman"/>
          <w:bCs/>
          <w:sz w:val="28"/>
          <w:szCs w:val="28"/>
          <w:lang w:val="en-US"/>
        </w:rPr>
        <w:t>6. Continuity of support for families raising a child with special needs.</w:t>
      </w:r>
    </w:p>
    <w:p w:rsidR="00D14F1D" w:rsidRPr="009E6D79" w:rsidRDefault="00D14F1D" w:rsidP="00D14F1D">
      <w:pPr>
        <w:spacing w:after="0" w:line="240" w:lineRule="auto"/>
        <w:jc w:val="both"/>
        <w:rPr>
          <w:rFonts w:ascii="Times New Roman" w:hAnsi="Times New Roman"/>
          <w:bCs/>
          <w:sz w:val="28"/>
          <w:szCs w:val="28"/>
          <w:lang w:val="en-US"/>
        </w:rPr>
      </w:pPr>
      <w:r w:rsidRPr="00F84F3C">
        <w:rPr>
          <w:rFonts w:ascii="Times New Roman" w:hAnsi="Times New Roman"/>
          <w:bCs/>
          <w:sz w:val="28"/>
          <w:szCs w:val="28"/>
          <w:lang w:val="en-US"/>
        </w:rPr>
        <w:t>7. Social organizations in the development of social, cultural and educational inclusion.</w:t>
      </w:r>
    </w:p>
    <w:p w:rsidR="000D3A50" w:rsidRPr="009E6D79" w:rsidRDefault="000D3A50" w:rsidP="00D14F1D">
      <w:pPr>
        <w:spacing w:before="120" w:after="0" w:line="240" w:lineRule="auto"/>
        <w:ind w:firstLine="425"/>
        <w:jc w:val="both"/>
        <w:rPr>
          <w:rFonts w:ascii="Times New Roman" w:hAnsi="Times New Roman"/>
          <w:sz w:val="28"/>
          <w:szCs w:val="28"/>
          <w:lang w:val="en-US"/>
        </w:rPr>
      </w:pPr>
      <w:r w:rsidRPr="009E6D79">
        <w:rPr>
          <w:rFonts w:ascii="Times New Roman" w:hAnsi="Times New Roman"/>
          <w:sz w:val="28"/>
          <w:szCs w:val="28"/>
          <w:lang w:val="en-US"/>
        </w:rPr>
        <w:t>The theoretical foundations and research results as well as practical experience will be presented in each thematic direction. Participation formats: plenary reports, sectional discussions, round tables, panel discussions, poster presentations.</w:t>
      </w:r>
    </w:p>
    <w:p w:rsidR="000D3A50" w:rsidRPr="009E6D79" w:rsidRDefault="000D3A50" w:rsidP="00D14F1D">
      <w:pPr>
        <w:spacing w:before="120" w:after="0" w:line="240" w:lineRule="auto"/>
        <w:ind w:firstLine="425"/>
        <w:jc w:val="both"/>
        <w:rPr>
          <w:rFonts w:ascii="Times New Roman" w:hAnsi="Times New Roman"/>
          <w:sz w:val="28"/>
          <w:szCs w:val="28"/>
          <w:lang w:val="en-US"/>
        </w:rPr>
      </w:pPr>
      <w:r w:rsidRPr="009E6D79">
        <w:rPr>
          <w:rFonts w:ascii="Times New Roman" w:hAnsi="Times New Roman"/>
          <w:sz w:val="28"/>
          <w:szCs w:val="28"/>
          <w:lang w:val="en-US"/>
        </w:rPr>
        <w:t>Conference languages are Russian and English.</w:t>
      </w:r>
    </w:p>
    <w:p w:rsidR="000D3A50" w:rsidRPr="009E6D79" w:rsidRDefault="000D3A50" w:rsidP="00212D34">
      <w:pPr>
        <w:spacing w:before="120" w:after="0" w:line="240" w:lineRule="auto"/>
        <w:ind w:firstLine="425"/>
        <w:jc w:val="both"/>
        <w:rPr>
          <w:rFonts w:ascii="Times New Roman" w:hAnsi="Times New Roman"/>
          <w:sz w:val="28"/>
          <w:szCs w:val="28"/>
          <w:lang w:val="en-US"/>
        </w:rPr>
      </w:pPr>
      <w:r w:rsidRPr="009E6D79">
        <w:rPr>
          <w:rFonts w:ascii="Times New Roman" w:hAnsi="Times New Roman"/>
          <w:sz w:val="28"/>
          <w:szCs w:val="28"/>
          <w:lang w:val="en-US"/>
        </w:rPr>
        <w:t xml:space="preserve">A collection of conference materials and a thematic issue of the journal “Psychological Science and Education” (Web of Science) will be published. Requirements for publications </w:t>
      </w:r>
      <w:r w:rsidR="009E6D79" w:rsidRPr="009E6D79">
        <w:rPr>
          <w:rFonts w:ascii="Times New Roman" w:hAnsi="Times New Roman"/>
          <w:sz w:val="28"/>
          <w:szCs w:val="28"/>
          <w:lang w:val="en-US"/>
        </w:rPr>
        <w:t xml:space="preserve">as well as registration form </w:t>
      </w:r>
      <w:r w:rsidRPr="009E6D79">
        <w:rPr>
          <w:rFonts w:ascii="Times New Roman" w:hAnsi="Times New Roman"/>
          <w:sz w:val="28"/>
          <w:szCs w:val="28"/>
          <w:lang w:val="en-US"/>
        </w:rPr>
        <w:t>are presented on the website www.inclusive-edu.ru in the section “Conference-2019”.</w:t>
      </w:r>
    </w:p>
    <w:p w:rsidR="00CB6C4B" w:rsidRPr="009E6D79" w:rsidRDefault="009E6D79" w:rsidP="009E6D79">
      <w:pPr>
        <w:spacing w:before="120" w:after="0" w:line="240" w:lineRule="auto"/>
        <w:ind w:firstLine="425"/>
        <w:jc w:val="both"/>
        <w:rPr>
          <w:rFonts w:ascii="Times New Roman" w:hAnsi="Times New Roman"/>
          <w:sz w:val="28"/>
          <w:szCs w:val="28"/>
          <w:lang w:val="en-US"/>
        </w:rPr>
      </w:pPr>
      <w:r w:rsidRPr="009E6D79">
        <w:rPr>
          <w:rFonts w:ascii="Times New Roman" w:hAnsi="Times New Roman"/>
          <w:sz w:val="28"/>
          <w:szCs w:val="28"/>
          <w:lang w:val="en-US"/>
        </w:rPr>
        <w:t xml:space="preserve">Contacts of the conference organizing committee: </w:t>
      </w:r>
      <w:r w:rsidR="002B1B4F" w:rsidRPr="002B1B4F">
        <w:rPr>
          <w:rFonts w:ascii="Times New Roman" w:hAnsi="Times New Roman"/>
          <w:sz w:val="28"/>
          <w:szCs w:val="28"/>
          <w:lang w:val="en-US"/>
        </w:rPr>
        <w:t>+7</w:t>
      </w:r>
      <w:r w:rsidRPr="009E6D79">
        <w:rPr>
          <w:rFonts w:ascii="Times New Roman" w:hAnsi="Times New Roman"/>
          <w:sz w:val="28"/>
          <w:szCs w:val="28"/>
          <w:lang w:val="en-US"/>
        </w:rPr>
        <w:t xml:space="preserve">-906-778-55-55 (phone and </w:t>
      </w:r>
      <w:proofErr w:type="spellStart"/>
      <w:r w:rsidRPr="009E6D79">
        <w:rPr>
          <w:rFonts w:ascii="Times New Roman" w:hAnsi="Times New Roman"/>
          <w:sz w:val="28"/>
          <w:szCs w:val="28"/>
          <w:lang w:val="en-US"/>
        </w:rPr>
        <w:t>WhatsApp</w:t>
      </w:r>
      <w:proofErr w:type="spellEnd"/>
      <w:r w:rsidRPr="009E6D79">
        <w:rPr>
          <w:rFonts w:ascii="Times New Roman" w:hAnsi="Times New Roman"/>
          <w:sz w:val="28"/>
          <w:szCs w:val="28"/>
          <w:lang w:val="en-US"/>
        </w:rPr>
        <w:t>).</w:t>
      </w:r>
    </w:p>
    <w:sectPr w:rsidR="00CB6C4B" w:rsidRPr="009E6D79" w:rsidSect="005436D6">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0442F"/>
    <w:multiLevelType w:val="hybridMultilevel"/>
    <w:tmpl w:val="0114DEB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D34"/>
    <w:rsid w:val="000C1981"/>
    <w:rsid w:val="000D3A50"/>
    <w:rsid w:val="00141BC1"/>
    <w:rsid w:val="00154F7E"/>
    <w:rsid w:val="00167810"/>
    <w:rsid w:val="00212D34"/>
    <w:rsid w:val="002B1B4F"/>
    <w:rsid w:val="004D4BE2"/>
    <w:rsid w:val="005436D6"/>
    <w:rsid w:val="005B149D"/>
    <w:rsid w:val="00777A35"/>
    <w:rsid w:val="007F0440"/>
    <w:rsid w:val="008A030F"/>
    <w:rsid w:val="008A2D56"/>
    <w:rsid w:val="009759B3"/>
    <w:rsid w:val="009E6D79"/>
    <w:rsid w:val="00B16672"/>
    <w:rsid w:val="00CB6C4B"/>
    <w:rsid w:val="00D14F1D"/>
    <w:rsid w:val="00F775D7"/>
    <w:rsid w:val="00F84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D34"/>
    <w:rPr>
      <w:color w:val="0000FF" w:themeColor="hyperlink"/>
      <w:u w:val="single"/>
    </w:rPr>
  </w:style>
  <w:style w:type="paragraph" w:styleId="a4">
    <w:name w:val="Balloon Text"/>
    <w:basedOn w:val="a"/>
    <w:link w:val="a5"/>
    <w:uiPriority w:val="99"/>
    <w:semiHidden/>
    <w:unhideWhenUsed/>
    <w:rsid w:val="005436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6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2019-04-26T08:53:00Z</cp:lastPrinted>
  <dcterms:created xsi:type="dcterms:W3CDTF">2019-03-28T11:25:00Z</dcterms:created>
  <dcterms:modified xsi:type="dcterms:W3CDTF">2019-05-23T09:08:00Z</dcterms:modified>
</cp:coreProperties>
</file>